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tblBorders>
          <w:top w:val="single" w:sz="2" w:space="0" w:color="E1E1E1"/>
          <w:left w:val="single" w:sz="2" w:space="0" w:color="E1E1E1"/>
          <w:bottom w:val="single" w:sz="2" w:space="0" w:color="E1E1E1"/>
          <w:right w:val="single" w:sz="2" w:space="0" w:color="E1E1E1"/>
        </w:tblBorders>
        <w:shd w:val="clear" w:color="auto" w:fill="FFFFFF"/>
        <w:tblCellMar>
          <w:top w:w="45" w:type="dxa"/>
          <w:left w:w="45" w:type="dxa"/>
          <w:bottom w:w="45" w:type="dxa"/>
          <w:right w:w="45" w:type="dxa"/>
        </w:tblCellMar>
        <w:tblLook w:val="04A0" w:firstRow="1" w:lastRow="0" w:firstColumn="1" w:lastColumn="0" w:noHBand="0" w:noVBand="1"/>
      </w:tblPr>
      <w:tblGrid>
        <w:gridCol w:w="7253"/>
      </w:tblGrid>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center"/>
              <w:rPr>
                <w:rFonts w:ascii="Arial" w:eastAsia="Times New Roman" w:hAnsi="Arial" w:cs="Arial"/>
                <w:b/>
                <w:bCs/>
                <w:color w:val="333333"/>
                <w:sz w:val="24"/>
                <w:szCs w:val="24"/>
                <w:lang w:eastAsia="tr-TR"/>
              </w:rPr>
            </w:pPr>
            <w:r>
              <w:rPr>
                <w:rFonts w:ascii="Arial" w:eastAsia="Times New Roman" w:hAnsi="Arial" w:cs="Arial"/>
                <w:b/>
                <w:bCs/>
                <w:color w:val="333333"/>
                <w:sz w:val="24"/>
                <w:szCs w:val="24"/>
                <w:lang w:eastAsia="tr-TR"/>
              </w:rPr>
              <w:t>MEHMET TARHAN İLKOKULU</w:t>
            </w:r>
            <w:r w:rsidRPr="00FB4E8D">
              <w:rPr>
                <w:rFonts w:ascii="Arial" w:eastAsia="Times New Roman" w:hAnsi="Arial" w:cs="Arial"/>
                <w:b/>
                <w:bCs/>
                <w:color w:val="333333"/>
                <w:sz w:val="24"/>
                <w:szCs w:val="24"/>
                <w:lang w:eastAsia="tr-TR"/>
              </w:rPr>
              <w:br/>
              <w:t>PSİKOLOJİK DANIŞMA VE REHBERLİK SERVİSİ</w:t>
            </w:r>
            <w:r w:rsidRPr="00FB4E8D">
              <w:rPr>
                <w:rFonts w:ascii="Arial" w:eastAsia="Times New Roman" w:hAnsi="Arial" w:cs="Arial"/>
                <w:b/>
                <w:bCs/>
                <w:color w:val="333333"/>
                <w:sz w:val="24"/>
                <w:szCs w:val="24"/>
                <w:lang w:eastAsia="tr-TR"/>
              </w:rPr>
              <w:br/>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b/>
                <w:bCs/>
                <w:color w:val="333333"/>
                <w:sz w:val="21"/>
                <w:szCs w:val="21"/>
                <w:bdr w:val="single" w:sz="2" w:space="0" w:color="E1E1E1" w:frame="1"/>
                <w:lang w:eastAsia="tr-TR"/>
              </w:rPr>
              <w:t>PSİKOLOJİK DANIŞMA VE REHBERLİK NEDİR?</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 </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 xml:space="preserve">Psikolojik danışma, kişisel, sosyal, eğitimsel ve mesleki konularda kişilerin amaçlarını belirleme, karar verme, var olan problemlerini çözmesine yardımcı olma ve benzeri konularda -tarafsız, kişilik haklarına saygılı, güven ve gizliliğe önem veren –yardım aldığı bir gelişim sürecidir. Bu hizmet sadece belirtilen alanda eğitim almış kişiler tarafından koruyucu sağlık hizmetleri kapsamında tüm bireylere yöneliktir. Psikolojik Danışma ve Rehberlik hizmetleri öğrencinin kapasitesine uygun şekilde en iyi önlemleri alarak kendini geliştirmesine yardım etme sürecidir. Bu hizmet küçük yaş gruplarında velilerin desteği ile gelişim alanlarını en iyi şekilde desteklemeye yönelik danışmanlık hizmetini kapsamaktadır. Rehberlik Servisinden bireysel olarak faydalanmak </w:t>
            </w:r>
            <w:proofErr w:type="gramStart"/>
            <w:r w:rsidRPr="00FB4E8D">
              <w:rPr>
                <w:rFonts w:ascii="Arial" w:eastAsia="Times New Roman" w:hAnsi="Arial" w:cs="Arial"/>
                <w:color w:val="333333"/>
                <w:sz w:val="21"/>
                <w:szCs w:val="21"/>
                <w:lang w:eastAsia="tr-TR"/>
              </w:rPr>
              <w:t>için , Sınıf</w:t>
            </w:r>
            <w:proofErr w:type="gramEnd"/>
            <w:r w:rsidRPr="00FB4E8D">
              <w:rPr>
                <w:rFonts w:ascii="Arial" w:eastAsia="Times New Roman" w:hAnsi="Arial" w:cs="Arial"/>
                <w:color w:val="333333"/>
                <w:sz w:val="21"/>
                <w:szCs w:val="21"/>
                <w:lang w:eastAsia="tr-TR"/>
              </w:rPr>
              <w:t xml:space="preserve"> Rehber Öğretmeninizi görüşülecek konu hakkında bilgilendirerek Rehber Öğretmenden mail ve telefon kanallarıyla randevu alabilirsiniz.</w:t>
            </w:r>
            <w:r w:rsidRPr="00FB4E8D">
              <w:rPr>
                <w:rFonts w:ascii="Arial" w:eastAsia="Times New Roman" w:hAnsi="Arial" w:cs="Arial"/>
                <w:color w:val="333333"/>
                <w:sz w:val="21"/>
                <w:szCs w:val="21"/>
                <w:lang w:eastAsia="tr-TR"/>
              </w:rPr>
              <w:br/>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b/>
                <w:bCs/>
                <w:color w:val="333333"/>
                <w:sz w:val="21"/>
                <w:szCs w:val="21"/>
                <w:bdr w:val="single" w:sz="2" w:space="0" w:color="E1E1E1" w:frame="1"/>
                <w:lang w:eastAsia="tr-TR"/>
              </w:rPr>
              <w:t>ETKİNLİKLERİMİZ</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 </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b/>
                <w:bCs/>
                <w:i/>
                <w:iCs/>
                <w:color w:val="333333"/>
                <w:sz w:val="21"/>
                <w:szCs w:val="21"/>
                <w:bdr w:val="single" w:sz="2" w:space="0" w:color="E1E1E1" w:frame="1"/>
                <w:lang w:eastAsia="tr-TR"/>
              </w:rPr>
              <w:t>Öğrenci Tanıma çalışmaları</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 xml:space="preserve">Öğrencilerin okula geldikleri andan itibaren yaş gelişim düzeyine göre tüm gelişim alanları dikkate alınarak yapılan gözlem, </w:t>
            </w:r>
            <w:proofErr w:type="spellStart"/>
            <w:proofErr w:type="gramStart"/>
            <w:r w:rsidRPr="00FB4E8D">
              <w:rPr>
                <w:rFonts w:ascii="Arial" w:eastAsia="Times New Roman" w:hAnsi="Arial" w:cs="Arial"/>
                <w:color w:val="333333"/>
                <w:sz w:val="21"/>
                <w:szCs w:val="21"/>
                <w:lang w:eastAsia="tr-TR"/>
              </w:rPr>
              <w:t>görüşme,test</w:t>
            </w:r>
            <w:proofErr w:type="spellEnd"/>
            <w:proofErr w:type="gramEnd"/>
            <w:r w:rsidRPr="00FB4E8D">
              <w:rPr>
                <w:rFonts w:ascii="Arial" w:eastAsia="Times New Roman" w:hAnsi="Arial" w:cs="Arial"/>
                <w:color w:val="333333"/>
                <w:sz w:val="21"/>
                <w:szCs w:val="21"/>
                <w:lang w:eastAsia="tr-TR"/>
              </w:rPr>
              <w:t xml:space="preserve"> ve tekniklerden oluşan çalışmalardır.</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 </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b/>
                <w:bCs/>
                <w:i/>
                <w:iCs/>
                <w:color w:val="333333"/>
                <w:sz w:val="21"/>
                <w:szCs w:val="21"/>
                <w:bdr w:val="single" w:sz="2" w:space="0" w:color="E1E1E1" w:frame="1"/>
                <w:lang w:eastAsia="tr-TR"/>
              </w:rPr>
              <w:t>Broşür ve Bültenler</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Anne babaları bilgilendirmeye yönelik olarak hazırlanmaktadır.</w:t>
            </w:r>
          </w:p>
        </w:tc>
      </w:tr>
      <w:tr w:rsidR="00FB4E8D" w:rsidRPr="00FB4E8D" w:rsidTr="00FB4E8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 </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b/>
                <w:bCs/>
                <w:i/>
                <w:iCs/>
                <w:color w:val="333333"/>
                <w:sz w:val="21"/>
                <w:szCs w:val="21"/>
                <w:bdr w:val="single" w:sz="2" w:space="0" w:color="E1E1E1" w:frame="1"/>
                <w:lang w:eastAsia="tr-TR"/>
              </w:rPr>
              <w:t>Problem Odaklı Grup Çalışması (Velilere veya Öğrencilere yönelik)</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Öğrencilerin veya velilerin yaşadıkları ortak problemlerin paylaşılması amaçlı kurulan gruplardır.</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 </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b/>
                <w:bCs/>
                <w:i/>
                <w:iCs/>
                <w:color w:val="333333"/>
                <w:sz w:val="21"/>
                <w:szCs w:val="21"/>
                <w:bdr w:val="single" w:sz="2" w:space="0" w:color="E1E1E1" w:frame="1"/>
                <w:lang w:eastAsia="tr-TR"/>
              </w:rPr>
              <w:t>Bireysel Görüşmeler ve Veli Görüşmeleri</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Öğrencilerin gelişimini izlemek amacıyla bireysel görüşmeler ve veli görüşmeleri yapılır. Öğrenciyi izleme amaçlı görüşmelerin dışında, sorun yaşandığı durumlarda ve ihtiyaç duyulduğunda velilerle destek görüşmeleri yapılır.</w:t>
            </w:r>
            <w:r w:rsidRPr="00FB4E8D">
              <w:rPr>
                <w:rFonts w:ascii="Arial" w:eastAsia="Times New Roman" w:hAnsi="Arial" w:cs="Arial"/>
                <w:color w:val="333333"/>
                <w:sz w:val="21"/>
                <w:szCs w:val="21"/>
                <w:lang w:eastAsia="tr-TR"/>
              </w:rPr>
              <w:br/>
            </w:r>
            <w:r w:rsidRPr="00FB4E8D">
              <w:rPr>
                <w:rFonts w:ascii="Arial" w:eastAsia="Times New Roman" w:hAnsi="Arial" w:cs="Arial"/>
                <w:color w:val="333333"/>
                <w:sz w:val="21"/>
                <w:szCs w:val="21"/>
                <w:lang w:eastAsia="tr-TR"/>
              </w:rPr>
              <w:br/>
            </w:r>
            <w:r w:rsidRPr="00FB4E8D">
              <w:rPr>
                <w:rFonts w:ascii="Arial" w:eastAsia="Times New Roman" w:hAnsi="Arial" w:cs="Arial"/>
                <w:noProof/>
                <w:color w:val="333333"/>
                <w:sz w:val="21"/>
                <w:szCs w:val="21"/>
                <w:lang w:eastAsia="tr-TR"/>
              </w:rPr>
              <w:lastRenderedPageBreak/>
              <w:drawing>
                <wp:inline distT="0" distB="0" distL="0" distR="0">
                  <wp:extent cx="3495675" cy="3162300"/>
                  <wp:effectExtent l="0" t="0" r="9525" b="0"/>
                  <wp:docPr id="3" name="Resim 3" descr="http://www.gsi.gsu.edu.tr/Rehberlik/rehberlik_nedir/karik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i.gsu.edu.tr/Rehberlik/rehberlik_nedir/karikat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3162300"/>
                          </a:xfrm>
                          <a:prstGeom prst="rect">
                            <a:avLst/>
                          </a:prstGeom>
                          <a:noFill/>
                          <a:ln>
                            <a:noFill/>
                          </a:ln>
                        </pic:spPr>
                      </pic:pic>
                    </a:graphicData>
                  </a:graphic>
                </wp:inline>
              </w:drawing>
            </w:r>
            <w:r w:rsidRPr="00FB4E8D">
              <w:rPr>
                <w:rFonts w:ascii="Arial" w:eastAsia="Times New Roman" w:hAnsi="Arial" w:cs="Arial"/>
                <w:color w:val="333333"/>
                <w:sz w:val="21"/>
                <w:szCs w:val="21"/>
                <w:lang w:eastAsia="tr-TR"/>
              </w:rPr>
              <w:br/>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b/>
                <w:bCs/>
                <w:color w:val="333333"/>
                <w:sz w:val="21"/>
                <w:szCs w:val="21"/>
                <w:bdr w:val="single" w:sz="2" w:space="0" w:color="E1E1E1" w:frame="1"/>
                <w:lang w:eastAsia="tr-TR"/>
              </w:rPr>
              <w:lastRenderedPageBreak/>
              <w:t>Psikolojik Danışma ve Rehberlik Hizmetleri nedir? Ne değildir?</w:t>
            </w:r>
          </w:p>
        </w:tc>
      </w:tr>
      <w:tr w:rsidR="00FB4E8D" w:rsidRPr="00FB4E8D" w:rsidTr="00FB4E8D">
        <w:tc>
          <w:tcPr>
            <w:tcW w:w="0" w:type="auto"/>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rsidR="00FB4E8D" w:rsidRPr="00FB4E8D" w:rsidRDefault="00FB4E8D" w:rsidP="00FB4E8D">
            <w:pPr>
              <w:spacing w:after="0" w:line="240" w:lineRule="auto"/>
              <w:jc w:val="both"/>
              <w:rPr>
                <w:rFonts w:ascii="Arial" w:eastAsia="Times New Roman" w:hAnsi="Arial" w:cs="Arial"/>
                <w:color w:val="333333"/>
                <w:sz w:val="21"/>
                <w:szCs w:val="21"/>
                <w:lang w:eastAsia="tr-TR"/>
              </w:rPr>
            </w:pPr>
            <w:r w:rsidRPr="00FB4E8D">
              <w:rPr>
                <w:rFonts w:ascii="Arial" w:eastAsia="Times New Roman" w:hAnsi="Arial" w:cs="Arial"/>
                <w:color w:val="333333"/>
                <w:sz w:val="21"/>
                <w:szCs w:val="21"/>
                <w:lang w:eastAsia="tr-TR"/>
              </w:rPr>
              <w:t>Öğrencilerin sorunlarını gerçekçi bir gözle görüp, uygun çözümler bulmaları için yol göstermektir.</w:t>
            </w:r>
            <w:r w:rsidRPr="00FB4E8D">
              <w:rPr>
                <w:rFonts w:ascii="Arial" w:eastAsia="Times New Roman" w:hAnsi="Arial" w:cs="Arial"/>
                <w:color w:val="333333"/>
                <w:sz w:val="21"/>
                <w:szCs w:val="21"/>
                <w:lang w:eastAsia="tr-TR"/>
              </w:rPr>
              <w:br/>
            </w:r>
            <w:r w:rsidRPr="00FB4E8D">
              <w:rPr>
                <w:rFonts w:ascii="Arial" w:eastAsia="Times New Roman" w:hAnsi="Arial" w:cs="Arial"/>
                <w:i/>
                <w:iCs/>
                <w:color w:val="595959"/>
                <w:sz w:val="21"/>
                <w:szCs w:val="21"/>
                <w:bdr w:val="single" w:sz="2" w:space="0" w:color="E1E1E1" w:frame="1"/>
                <w:lang w:eastAsia="tr-TR"/>
              </w:rPr>
              <w:t>Sorunları öğrenciler adına çözmek değildir.</w:t>
            </w:r>
            <w:r w:rsidRPr="00FB4E8D">
              <w:rPr>
                <w:rFonts w:ascii="Arial" w:eastAsia="Times New Roman" w:hAnsi="Arial" w:cs="Arial"/>
                <w:color w:val="333333"/>
                <w:sz w:val="21"/>
                <w:szCs w:val="21"/>
                <w:lang w:eastAsia="tr-TR"/>
              </w:rPr>
              <w:br/>
            </w:r>
            <w:r w:rsidRPr="00FB4E8D">
              <w:rPr>
                <w:rFonts w:ascii="Arial" w:eastAsia="Times New Roman" w:hAnsi="Arial" w:cs="Arial"/>
                <w:color w:val="333333"/>
                <w:sz w:val="21"/>
                <w:szCs w:val="21"/>
                <w:lang w:eastAsia="tr-TR"/>
              </w:rPr>
              <w:br/>
              <w:t>Öğrencilerin yapabileceğinin en iyisini yapması için yardımcı olan, tüm öğrenci ve velilere yönelik bir hizmettir.</w:t>
            </w:r>
            <w:r w:rsidRPr="00FB4E8D">
              <w:rPr>
                <w:rFonts w:ascii="Arial" w:eastAsia="Times New Roman" w:hAnsi="Arial" w:cs="Arial"/>
                <w:color w:val="333333"/>
                <w:sz w:val="21"/>
                <w:szCs w:val="21"/>
                <w:lang w:eastAsia="tr-TR"/>
              </w:rPr>
              <w:br/>
            </w:r>
            <w:r w:rsidRPr="00FB4E8D">
              <w:rPr>
                <w:rFonts w:ascii="Arial" w:eastAsia="Times New Roman" w:hAnsi="Arial" w:cs="Arial"/>
                <w:i/>
                <w:iCs/>
                <w:color w:val="595959"/>
                <w:sz w:val="21"/>
                <w:szCs w:val="21"/>
                <w:bdr w:val="single" w:sz="2" w:space="0" w:color="E1E1E1" w:frame="1"/>
                <w:lang w:eastAsia="tr-TR"/>
              </w:rPr>
              <w:t>Sadece Problemli öğrencinin gittiği bir yer değildir.</w:t>
            </w:r>
            <w:r w:rsidRPr="00FB4E8D">
              <w:rPr>
                <w:rFonts w:ascii="Arial" w:eastAsia="Times New Roman" w:hAnsi="Arial" w:cs="Arial"/>
                <w:color w:val="333333"/>
                <w:sz w:val="21"/>
                <w:szCs w:val="21"/>
                <w:lang w:eastAsia="tr-TR"/>
              </w:rPr>
              <w:br/>
            </w:r>
            <w:r w:rsidRPr="00FB4E8D">
              <w:rPr>
                <w:rFonts w:ascii="Arial" w:eastAsia="Times New Roman" w:hAnsi="Arial" w:cs="Arial"/>
                <w:color w:val="333333"/>
                <w:sz w:val="21"/>
                <w:szCs w:val="21"/>
                <w:lang w:eastAsia="tr-TR"/>
              </w:rPr>
              <w:br/>
              <w:t>Rehberlik karşılıklı anlayış, hoşgörü ve saygı ilkesine dayanır.</w:t>
            </w:r>
            <w:r w:rsidRPr="00FB4E8D">
              <w:rPr>
                <w:rFonts w:ascii="Arial" w:eastAsia="Times New Roman" w:hAnsi="Arial" w:cs="Arial"/>
                <w:color w:val="333333"/>
                <w:sz w:val="21"/>
                <w:szCs w:val="21"/>
                <w:lang w:eastAsia="tr-TR"/>
              </w:rPr>
              <w:br/>
            </w:r>
            <w:r w:rsidRPr="00FB4E8D">
              <w:rPr>
                <w:rFonts w:ascii="Arial" w:eastAsia="Times New Roman" w:hAnsi="Arial" w:cs="Arial"/>
                <w:i/>
                <w:iCs/>
                <w:color w:val="595959"/>
                <w:sz w:val="21"/>
                <w:szCs w:val="21"/>
                <w:bdr w:val="single" w:sz="2" w:space="0" w:color="E1E1E1" w:frame="1"/>
                <w:lang w:eastAsia="tr-TR"/>
              </w:rPr>
              <w:t>Disiplin, yargılama ve ceza yolu değildir.</w:t>
            </w:r>
            <w:r w:rsidRPr="00FB4E8D">
              <w:rPr>
                <w:rFonts w:ascii="Arial" w:eastAsia="Times New Roman" w:hAnsi="Arial" w:cs="Arial"/>
                <w:color w:val="333333"/>
                <w:sz w:val="21"/>
                <w:szCs w:val="21"/>
                <w:lang w:eastAsia="tr-TR"/>
              </w:rPr>
              <w:br/>
            </w:r>
            <w:r w:rsidRPr="00FB4E8D">
              <w:rPr>
                <w:rFonts w:ascii="Arial" w:eastAsia="Times New Roman" w:hAnsi="Arial" w:cs="Arial"/>
                <w:color w:val="333333"/>
                <w:sz w:val="21"/>
                <w:szCs w:val="21"/>
                <w:lang w:eastAsia="tr-TR"/>
              </w:rPr>
              <w:br/>
              <w:t>Test ve anket öğrenciyi tanımak için kullanılan araçlardır.</w:t>
            </w:r>
            <w:r w:rsidRPr="00FB4E8D">
              <w:rPr>
                <w:rFonts w:ascii="Arial" w:eastAsia="Times New Roman" w:hAnsi="Arial" w:cs="Arial"/>
                <w:color w:val="333333"/>
                <w:sz w:val="21"/>
                <w:szCs w:val="21"/>
                <w:lang w:eastAsia="tr-TR"/>
              </w:rPr>
              <w:br/>
            </w:r>
            <w:r w:rsidRPr="00FB4E8D">
              <w:rPr>
                <w:rFonts w:ascii="Arial" w:eastAsia="Times New Roman" w:hAnsi="Arial" w:cs="Arial"/>
                <w:i/>
                <w:iCs/>
                <w:color w:val="595959"/>
                <w:sz w:val="21"/>
                <w:szCs w:val="21"/>
                <w:bdr w:val="single" w:sz="2" w:space="0" w:color="E1E1E1" w:frame="1"/>
                <w:lang w:eastAsia="tr-TR"/>
              </w:rPr>
              <w:t>Rehberlik sadece test ve anket uygulamak değildir.</w:t>
            </w:r>
            <w:r w:rsidRPr="00FB4E8D">
              <w:rPr>
                <w:rFonts w:ascii="Arial" w:eastAsia="Times New Roman" w:hAnsi="Arial" w:cs="Arial"/>
                <w:color w:val="333333"/>
                <w:sz w:val="21"/>
                <w:szCs w:val="21"/>
                <w:lang w:eastAsia="tr-TR"/>
              </w:rPr>
              <w:br/>
            </w:r>
            <w:r w:rsidRPr="00FB4E8D">
              <w:rPr>
                <w:rFonts w:ascii="Arial" w:eastAsia="Times New Roman" w:hAnsi="Arial" w:cs="Arial"/>
                <w:color w:val="333333"/>
                <w:sz w:val="21"/>
                <w:szCs w:val="21"/>
                <w:lang w:eastAsia="tr-TR"/>
              </w:rPr>
              <w:br/>
              <w:t>Görüşmelerde gizlilik ilkesi esastır.</w:t>
            </w:r>
            <w:r w:rsidRPr="00FB4E8D">
              <w:rPr>
                <w:rFonts w:ascii="Arial" w:eastAsia="Times New Roman" w:hAnsi="Arial" w:cs="Arial"/>
                <w:color w:val="333333"/>
                <w:sz w:val="21"/>
                <w:szCs w:val="21"/>
                <w:lang w:eastAsia="tr-TR"/>
              </w:rPr>
              <w:br/>
            </w:r>
            <w:r w:rsidRPr="00FB4E8D">
              <w:rPr>
                <w:rFonts w:ascii="Arial" w:eastAsia="Times New Roman" w:hAnsi="Arial" w:cs="Arial"/>
                <w:i/>
                <w:iCs/>
                <w:color w:val="595959"/>
                <w:sz w:val="21"/>
                <w:szCs w:val="21"/>
                <w:bdr w:val="single" w:sz="2" w:space="0" w:color="E1E1E1" w:frame="1"/>
                <w:lang w:eastAsia="tr-TR"/>
              </w:rPr>
              <w:t>Bilgiler öğrencinin rızası olmadan 3.kişiler ile paylaşılmaz.</w:t>
            </w:r>
            <w:r w:rsidRPr="00FB4E8D">
              <w:rPr>
                <w:rFonts w:ascii="Arial" w:eastAsia="Times New Roman" w:hAnsi="Arial" w:cs="Arial"/>
                <w:color w:val="333333"/>
                <w:sz w:val="21"/>
                <w:szCs w:val="21"/>
                <w:lang w:eastAsia="tr-TR"/>
              </w:rPr>
              <w:br/>
            </w:r>
          </w:p>
        </w:tc>
      </w:tr>
    </w:tbl>
    <w:p w:rsidR="00FE048A" w:rsidRDefault="00FE048A">
      <w:bookmarkStart w:id="0" w:name="_GoBack"/>
      <w:bookmarkEnd w:id="0"/>
    </w:p>
    <w:sectPr w:rsidR="00FE0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11"/>
    <w:rsid w:val="00686C11"/>
    <w:rsid w:val="00FB4E8D"/>
    <w:rsid w:val="00FE0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A2F6-3672-4D15-BEC1-5FA8E035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B4E8D"/>
    <w:rPr>
      <w:b/>
      <w:bCs/>
    </w:rPr>
  </w:style>
  <w:style w:type="character" w:customStyle="1" w:styleId="style3">
    <w:name w:val="style3"/>
    <w:basedOn w:val="VarsaylanParagrafYazTipi"/>
    <w:rsid w:val="00FB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9634">
      <w:bodyDiv w:val="1"/>
      <w:marLeft w:val="0"/>
      <w:marRight w:val="0"/>
      <w:marTop w:val="0"/>
      <w:marBottom w:val="0"/>
      <w:divBdr>
        <w:top w:val="none" w:sz="0" w:space="0" w:color="auto"/>
        <w:left w:val="none" w:sz="0" w:space="0" w:color="auto"/>
        <w:bottom w:val="none" w:sz="0" w:space="0" w:color="auto"/>
        <w:right w:val="none" w:sz="0" w:space="0" w:color="auto"/>
      </w:divBdr>
      <w:divsChild>
        <w:div w:id="898596763">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Company>NouS/TncTR</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MdrYrd</dc:creator>
  <cp:keywords/>
  <dc:description/>
  <cp:lastModifiedBy>MdrYrd</cp:lastModifiedBy>
  <cp:revision>2</cp:revision>
  <dcterms:created xsi:type="dcterms:W3CDTF">2023-11-06T06:39:00Z</dcterms:created>
  <dcterms:modified xsi:type="dcterms:W3CDTF">2023-11-06T06:40:00Z</dcterms:modified>
</cp:coreProperties>
</file>